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6FDC" w:rsidRDefault="00FF6FDC" w:rsidP="00FF6FDC">
      <w:pPr>
        <w:spacing w:after="0"/>
        <w:ind w:left="4253"/>
        <w:jc w:val="right"/>
      </w:pPr>
      <w:r>
        <w:t>Приложение 1</w:t>
      </w:r>
      <w:r>
        <w:t>1</w:t>
      </w:r>
    </w:p>
    <w:p w:rsidR="00FF6FDC" w:rsidRDefault="00FF6FDC" w:rsidP="00FF6FDC">
      <w:pPr>
        <w:spacing w:after="0"/>
        <w:ind w:left="4253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FF6FDC" w:rsidRDefault="00FF6FDC" w:rsidP="00FF6FDC">
      <w:pPr>
        <w:spacing w:after="0"/>
        <w:ind w:left="4253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FF6FDC" w:rsidRDefault="00FF6FDC" w:rsidP="00FF6FDC">
      <w:pPr>
        <w:spacing w:after="0"/>
        <w:ind w:left="4253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FF6FDC" w:rsidRDefault="00FF6FDC" w:rsidP="00FF6FDC">
      <w:pPr>
        <w:spacing w:after="0"/>
        <w:ind w:left="4253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FF6FDC" w:rsidRDefault="00FF6FDC" w:rsidP="00FF6FDC">
      <w:pPr>
        <w:spacing w:after="0"/>
        <w:ind w:left="4253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</w:p>
    <w:p w:rsidR="00FF6FDC" w:rsidRDefault="00FF6FDC" w:rsidP="00FF6FDC">
      <w:pPr>
        <w:spacing w:after="0"/>
        <w:ind w:left="4253"/>
        <w:jc w:val="right"/>
      </w:pPr>
      <w:r>
        <w:t xml:space="preserve">их эксплуатацию в границах полосы отвода </w:t>
      </w:r>
    </w:p>
    <w:p w:rsidR="00FF6FDC" w:rsidRDefault="00FF6FDC" w:rsidP="00FF6FDC">
      <w:pPr>
        <w:ind w:left="4253"/>
        <w:jc w:val="right"/>
      </w:pPr>
      <w:r>
        <w:t>и придорожной полосы автомобильной дороги общего пользования местного значения Московской области</w:t>
      </w:r>
      <w:r>
        <w:t>»</w:t>
      </w:r>
    </w:p>
    <w:p w:rsidR="00FF6FDC" w:rsidRDefault="00FF6FDC" w:rsidP="00FF6FDC">
      <w:pPr>
        <w:ind w:left="4253"/>
        <w:jc w:val="right"/>
      </w:pPr>
      <w:bookmarkStart w:id="0" w:name="_GoBack"/>
      <w:bookmarkEnd w:id="0"/>
    </w:p>
    <w:p w:rsidR="00213E35" w:rsidRPr="00FF6FDC" w:rsidRDefault="00213E35" w:rsidP="00FF6FDC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bookmarkStart w:id="1" w:name="_Toc149236769"/>
      <w:r w:rsidRPr="00213E35">
        <w:rPr>
          <w:rFonts w:cs="Times New Roman"/>
          <w:bCs/>
          <w:szCs w:val="28"/>
        </w:rPr>
        <w:t>Форма схемы (дислокации) расположения рекламной конструкции, информационных щитов и указателей с</w:t>
      </w:r>
      <w:r w:rsidRPr="00213E35">
        <w:rPr>
          <w:rFonts w:cs="Times New Roman"/>
          <w:bCs/>
          <w:spacing w:val="-5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привязкой</w:t>
      </w:r>
      <w:r w:rsidRPr="00213E35">
        <w:rPr>
          <w:rFonts w:cs="Times New Roman"/>
          <w:bCs/>
          <w:spacing w:val="-3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к километражу</w:t>
      </w:r>
      <w:r w:rsidRPr="00213E35">
        <w:rPr>
          <w:rFonts w:cs="Times New Roman"/>
          <w:bCs/>
          <w:spacing w:val="-3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автомобильной</w:t>
      </w:r>
      <w:r w:rsidRPr="00213E35">
        <w:rPr>
          <w:rFonts w:cs="Times New Roman"/>
          <w:bCs/>
          <w:spacing w:val="-4"/>
          <w:szCs w:val="28"/>
        </w:rPr>
        <w:t xml:space="preserve"> </w:t>
      </w:r>
      <w:r w:rsidRPr="00213E35">
        <w:rPr>
          <w:rFonts w:cs="Times New Roman"/>
          <w:bCs/>
          <w:szCs w:val="28"/>
        </w:rPr>
        <w:t>дороги</w:t>
      </w:r>
      <w:bookmarkEnd w:id="1"/>
      <w:r w:rsidRPr="00213E35">
        <w:rPr>
          <w:rFonts w:cs="Times New Roman"/>
          <w:b/>
          <w:noProof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273ED0B4" wp14:editId="2FD94629">
            <wp:simplePos x="0" y="0"/>
            <wp:positionH relativeFrom="page">
              <wp:align>center</wp:align>
            </wp:positionH>
            <wp:positionV relativeFrom="paragraph">
              <wp:posOffset>761365</wp:posOffset>
            </wp:positionV>
            <wp:extent cx="5353050" cy="318643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3E35" w:rsidRPr="00FF6FDC" w:rsidSect="00213E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35"/>
    <w:rsid w:val="00213E35"/>
    <w:rsid w:val="00460F9D"/>
    <w:rsid w:val="00485DAA"/>
    <w:rsid w:val="006F52F6"/>
    <w:rsid w:val="00883AB9"/>
    <w:rsid w:val="00CA396D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5781"/>
  <w15:chartTrackingRefBased/>
  <w15:docId w15:val="{052656BF-6867-4262-81CE-E5BD0F4E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13E3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3E35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3</cp:revision>
  <dcterms:created xsi:type="dcterms:W3CDTF">2025-08-19T09:28:00Z</dcterms:created>
  <dcterms:modified xsi:type="dcterms:W3CDTF">2025-08-19T13:33:00Z</dcterms:modified>
</cp:coreProperties>
</file>